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AF" w:rsidRDefault="008A25AF" w:rsidP="008A25A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БРЯНСКАЯ ОБЛАСТЬ</w:t>
      </w:r>
    </w:p>
    <w:p w:rsidR="008A25AF" w:rsidRDefault="008A25AF" w:rsidP="008A25AF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661"/>
      </w:tblGrid>
      <w:tr w:rsidR="008A25AF" w:rsidTr="008A25AF">
        <w:trPr>
          <w:trHeight w:val="255"/>
        </w:trPr>
        <w:tc>
          <w:tcPr>
            <w:tcW w:w="8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A25AF" w:rsidRDefault="008A25A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8A25AF" w:rsidRDefault="008A25AF" w:rsidP="008A25AF">
      <w:pPr>
        <w:jc w:val="both"/>
        <w:rPr>
          <w:sz w:val="16"/>
          <w:szCs w:val="16"/>
        </w:rPr>
      </w:pPr>
    </w:p>
    <w:p w:rsidR="008A25AF" w:rsidRDefault="008A25AF" w:rsidP="008A25A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A25AF" w:rsidRDefault="008A25AF" w:rsidP="008A25A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25AF" w:rsidRDefault="008A25AF" w:rsidP="008A25AF">
      <w:pPr>
        <w:jc w:val="center"/>
        <w:rPr>
          <w:b/>
          <w:sz w:val="28"/>
          <w:szCs w:val="28"/>
        </w:rPr>
      </w:pPr>
    </w:p>
    <w:p w:rsidR="008A25AF" w:rsidRDefault="003D3CD7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28.03.2013г. № 2-318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>п. Локоть</w:t>
      </w:r>
    </w:p>
    <w:p w:rsidR="008A25AF" w:rsidRDefault="008A25AF" w:rsidP="008A25AF">
      <w:pPr>
        <w:jc w:val="both"/>
        <w:rPr>
          <w:sz w:val="28"/>
          <w:szCs w:val="28"/>
        </w:rPr>
      </w:pPr>
    </w:p>
    <w:p w:rsidR="008A25AF" w:rsidRDefault="008A25AF" w:rsidP="008A25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изменения разрешенного вида 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8A25AF" w:rsidRDefault="008A25AF" w:rsidP="008A25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Брянская область, Брасовский район,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>п. Локоть, ул. Новый свет</w:t>
      </w:r>
    </w:p>
    <w:p w:rsidR="008A25AF" w:rsidRDefault="008A25AF" w:rsidP="008A25AF">
      <w:pPr>
        <w:jc w:val="both"/>
        <w:rPr>
          <w:sz w:val="28"/>
          <w:szCs w:val="28"/>
        </w:rPr>
      </w:pP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3 статьи 4 Федерального закона от 29.12.2004г. № 191 – ФЗ «О введении в действие Градостроительного кодекса Российской Федерации», пунктом 1.2.7. Приказа Федерального агентства объектов недвижимости от 29.06.2007г. №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/0152 «Об утверждении технических рекомендаций по государственной  кадастровой оценке земель населенных пунктов», пунктом 1.2.7. Приказа Министерство экономического развития и торговли Российской Федерации от 15.2.2007г. № 39 «Об утверждении методических указаний по государственной кадастровой оценке земель населенных пунктов», Федерального закона от 26.10.2003г. № 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городского поселения, Локотской поселковый Совет народных депутатов</w:t>
      </w:r>
    </w:p>
    <w:p w:rsidR="008A25AF" w:rsidRDefault="008A25AF" w:rsidP="008A25AF">
      <w:pPr>
        <w:jc w:val="both"/>
        <w:rPr>
          <w:sz w:val="28"/>
          <w:szCs w:val="28"/>
        </w:rPr>
      </w:pPr>
    </w:p>
    <w:p w:rsidR="008A25AF" w:rsidRDefault="008A25AF" w:rsidP="008A25A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A25AF" w:rsidRDefault="008A25AF" w:rsidP="008A25AF">
      <w:pPr>
        <w:jc w:val="center"/>
        <w:rPr>
          <w:sz w:val="28"/>
          <w:szCs w:val="28"/>
        </w:rPr>
      </w:pP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публичные слушания по вопросу: «Изменение </w:t>
      </w:r>
      <w:proofErr w:type="gramStart"/>
      <w:r>
        <w:rPr>
          <w:sz w:val="28"/>
          <w:szCs w:val="28"/>
        </w:rPr>
        <w:t>разрешенного</w:t>
      </w:r>
      <w:proofErr w:type="gramEnd"/>
      <w:r>
        <w:rPr>
          <w:sz w:val="28"/>
          <w:szCs w:val="28"/>
        </w:rPr>
        <w:t xml:space="preserve"> вида использования земельного участка расположенного по адресу: Брянская область, Брасовский район, п. Локоть, ул. Новый свет общей площадью 435,0 кв.м. кадастровый номер 32:01:0280128:149 для индивидуального огородничества на разрешенный вид использования земельного участка для гаражного строительства» 25 апреля 2013г. в 16-00 часов в помещении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поселкового Совета народных депутатов (в помещении Локотской поселковой администрации).</w:t>
      </w:r>
    </w:p>
    <w:p w:rsidR="008A25AF" w:rsidRDefault="008A25AF" w:rsidP="008A25AF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2. С целью подготовки и проведения публичных слушаний утвердить организационный комитет в следующем составе: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Царева В. Д. – председатель поселкового Совета народных депутатов – 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глава п. Локоть, руководитель оргкомитета;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Хотеенков</w:t>
      </w:r>
      <w:proofErr w:type="spellEnd"/>
      <w:r>
        <w:rPr>
          <w:sz w:val="28"/>
          <w:szCs w:val="28"/>
        </w:rPr>
        <w:t xml:space="preserve"> В.А. – глава Локотской поселковой администрации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Михеева В. А. – председатель комиссии по бюджету, налогам и 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экономической реформы поселкового Совета;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81C8A">
        <w:rPr>
          <w:sz w:val="28"/>
          <w:szCs w:val="28"/>
        </w:rPr>
        <w:t>Неупокоев А.И.</w:t>
      </w:r>
      <w:r>
        <w:rPr>
          <w:sz w:val="28"/>
          <w:szCs w:val="28"/>
        </w:rPr>
        <w:t xml:space="preserve"> – председатель комиссии по вопросам                       промышленности, строительства, транспорта, связи и сферы обслуживания поселкового Совета;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Кобзева Е.В. – ведущий специалист сектора имущественных отношений Локотской поселковой администрации, 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Рубан</w:t>
      </w:r>
      <w:proofErr w:type="spellEnd"/>
      <w:r>
        <w:rPr>
          <w:sz w:val="28"/>
          <w:szCs w:val="28"/>
        </w:rPr>
        <w:t xml:space="preserve"> О. А. - специалист поселкового Совета народных депутатов;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Предложения по вопросу: «Изменение разрешенного вида использования земельного участка расположенного по адресу: Брянская область, Брасовский район, п. Локоть, ул. Новый свет общей площадью 435,0 кв.м. кадастровый номер 32:01:0280128:149 для индивидуального огородничества на разрешенный вид использования земельного участка для гаражного строительства» принимаются до 24 апреля  2013г. 16-00 часов  по адресу: Брянская область, Брасовский район,  п. Локоть, ул. Липовая аллея, д. 41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помещение Локотской поселковой администрации.</w:t>
      </w:r>
    </w:p>
    <w:p w:rsidR="008A25AF" w:rsidRDefault="008A25AF" w:rsidP="008A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Обнародовать настоящее решение в установленном порядке.</w:t>
      </w:r>
    </w:p>
    <w:p w:rsidR="008A25AF" w:rsidRDefault="008A25AF" w:rsidP="008A25AF">
      <w:pPr>
        <w:jc w:val="both"/>
        <w:rPr>
          <w:sz w:val="28"/>
          <w:szCs w:val="28"/>
        </w:rPr>
      </w:pPr>
    </w:p>
    <w:p w:rsidR="008A25AF" w:rsidRDefault="008A25AF" w:rsidP="008A25AF">
      <w:pPr>
        <w:jc w:val="both"/>
        <w:rPr>
          <w:sz w:val="28"/>
          <w:szCs w:val="28"/>
        </w:rPr>
      </w:pPr>
    </w:p>
    <w:p w:rsidR="008A25AF" w:rsidRDefault="008A25AF" w:rsidP="008A25AF">
      <w:pPr>
        <w:rPr>
          <w:sz w:val="28"/>
          <w:szCs w:val="28"/>
        </w:rPr>
      </w:pPr>
    </w:p>
    <w:p w:rsidR="008A25AF" w:rsidRDefault="008A25AF" w:rsidP="008A25AF">
      <w:pPr>
        <w:rPr>
          <w:sz w:val="28"/>
          <w:szCs w:val="28"/>
        </w:rPr>
      </w:pPr>
    </w:p>
    <w:p w:rsidR="008A25AF" w:rsidRDefault="008A25AF" w:rsidP="008A25A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поселкового</w:t>
      </w:r>
      <w:proofErr w:type="gramEnd"/>
    </w:p>
    <w:p w:rsidR="008A25AF" w:rsidRDefault="008A25AF" w:rsidP="008A25AF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-</w:t>
      </w:r>
    </w:p>
    <w:p w:rsidR="008A25AF" w:rsidRDefault="008A25AF" w:rsidP="008A25AF">
      <w:r>
        <w:rPr>
          <w:sz w:val="28"/>
          <w:szCs w:val="28"/>
        </w:rPr>
        <w:t>Глава п. Локоть                                                                                     В. Д. Царева</w:t>
      </w:r>
    </w:p>
    <w:p w:rsidR="008A25AF" w:rsidRDefault="008A25AF" w:rsidP="008A25AF"/>
    <w:p w:rsidR="008A25AF" w:rsidRDefault="008A25AF" w:rsidP="008A25AF"/>
    <w:p w:rsidR="008A25AF" w:rsidRDefault="008A25AF" w:rsidP="008A25AF"/>
    <w:p w:rsidR="008A25AF" w:rsidRDefault="008A25AF" w:rsidP="008A25AF"/>
    <w:p w:rsidR="008A25AF" w:rsidRDefault="008A25AF" w:rsidP="008A25AF"/>
    <w:p w:rsidR="008A25AF" w:rsidRDefault="008A25AF" w:rsidP="008A25AF"/>
    <w:p w:rsidR="008A25AF" w:rsidRDefault="008A25AF" w:rsidP="008A25AF"/>
    <w:p w:rsidR="008A25AF" w:rsidRDefault="008A25AF" w:rsidP="008A25AF"/>
    <w:p w:rsidR="008A25AF" w:rsidRDefault="008A25AF" w:rsidP="008A25AF"/>
    <w:p w:rsidR="008C60C5" w:rsidRDefault="008C60C5"/>
    <w:sectPr w:rsidR="008C60C5" w:rsidSect="008C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AF"/>
    <w:rsid w:val="00181C8A"/>
    <w:rsid w:val="00234CBD"/>
    <w:rsid w:val="003D3CD7"/>
    <w:rsid w:val="008A25AF"/>
    <w:rsid w:val="008C60C5"/>
    <w:rsid w:val="00C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2013-03-28T09:02:00Z</cp:lastPrinted>
  <dcterms:created xsi:type="dcterms:W3CDTF">2013-03-28T07:45:00Z</dcterms:created>
  <dcterms:modified xsi:type="dcterms:W3CDTF">2013-04-11T13:38:00Z</dcterms:modified>
</cp:coreProperties>
</file>